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3B0" w:rsidRPr="00EB73B0" w:rsidRDefault="00EB73B0" w:rsidP="00EB73B0">
      <w:pPr>
        <w:pStyle w:val="ConsPlusNormal"/>
        <w:widowControl/>
        <w:ind w:firstLine="0"/>
        <w:jc w:val="center"/>
        <w:outlineLvl w:val="1"/>
        <w:rPr>
          <w:rFonts w:ascii="Times New Roman" w:hAnsi="Times New Roman" w:cs="Times New Roman"/>
          <w:color w:val="auto"/>
        </w:rPr>
      </w:pPr>
      <w:r w:rsidRPr="00EB73B0">
        <w:rPr>
          <w:rFonts w:ascii="Times New Roman" w:hAnsi="Times New Roman" w:cs="Times New Roman"/>
          <w:b/>
          <w:color w:val="auto"/>
        </w:rPr>
        <w:t>2</w:t>
      </w:r>
      <w:r w:rsidRPr="00EB73B0">
        <w:rPr>
          <w:rFonts w:ascii="Times New Roman" w:hAnsi="Times New Roman" w:cs="Times New Roman"/>
          <w:color w:val="auto"/>
        </w:rPr>
        <w:t xml:space="preserve">. </w:t>
      </w:r>
      <w:r w:rsidRPr="00EB73B0">
        <w:rPr>
          <w:rFonts w:ascii="Times New Roman" w:hAnsi="Times New Roman" w:cs="Times New Roman"/>
          <w:b/>
          <w:color w:val="auto"/>
        </w:rPr>
        <w:t>Размер и условия предоставления грантов</w:t>
      </w:r>
    </w:p>
    <w:p w:rsidR="00EB73B0" w:rsidRPr="00EB73B0" w:rsidRDefault="00EB73B0" w:rsidP="00EB73B0">
      <w:pPr>
        <w:pStyle w:val="ConsPlusNormal"/>
        <w:widowControl/>
        <w:ind w:firstLine="540"/>
        <w:jc w:val="both"/>
        <w:outlineLvl w:val="0"/>
        <w:rPr>
          <w:color w:val="auto"/>
        </w:rPr>
      </w:pPr>
    </w:p>
    <w:p w:rsidR="00EB73B0" w:rsidRPr="00EB73B0" w:rsidRDefault="00EB73B0" w:rsidP="00EB73B0">
      <w:pPr>
        <w:autoSpaceDE w:val="0"/>
        <w:autoSpaceDN w:val="0"/>
        <w:adjustRightInd w:val="0"/>
        <w:ind w:firstLine="720"/>
        <w:jc w:val="both"/>
        <w:rPr>
          <w:color w:val="auto"/>
        </w:rPr>
      </w:pPr>
      <w:r w:rsidRPr="00EB73B0">
        <w:rPr>
          <w:color w:val="auto"/>
        </w:rPr>
        <w:t xml:space="preserve">2.1. Гранты направляются на развитие семейных животноводческих ферм и предприятий по переработке продукции животноводства </w:t>
      </w:r>
      <w:proofErr w:type="spellStart"/>
      <w:r w:rsidRPr="00EB73B0">
        <w:rPr>
          <w:color w:val="auto"/>
        </w:rPr>
        <w:t>грантополучателям</w:t>
      </w:r>
      <w:proofErr w:type="spellEnd"/>
      <w:r w:rsidRPr="00EB73B0">
        <w:rPr>
          <w:color w:val="auto"/>
        </w:rPr>
        <w:t xml:space="preserve"> на безвозмездной основе на условиях </w:t>
      </w:r>
      <w:proofErr w:type="spellStart"/>
      <w:r w:rsidRPr="00EB73B0">
        <w:rPr>
          <w:color w:val="auto"/>
        </w:rPr>
        <w:t>софинансирования</w:t>
      </w:r>
      <w:proofErr w:type="spellEnd"/>
      <w:r w:rsidRPr="00EB73B0">
        <w:rPr>
          <w:color w:val="auto"/>
        </w:rPr>
        <w:t xml:space="preserve"> целевых расходов в соответствии с технико-экономическим обоснованием.</w:t>
      </w:r>
    </w:p>
    <w:p w:rsidR="00EB73B0" w:rsidRPr="00EB73B0" w:rsidRDefault="00EB73B0" w:rsidP="00EB73B0">
      <w:pPr>
        <w:ind w:firstLine="708"/>
        <w:jc w:val="both"/>
        <w:rPr>
          <w:color w:val="auto"/>
        </w:rPr>
      </w:pPr>
      <w:r w:rsidRPr="00EB73B0">
        <w:rPr>
          <w:color w:val="auto"/>
        </w:rPr>
        <w:t>2.2. Гранты предоставляются в размере не более 60 процентов от каждой статьи затрат, установленной планом</w:t>
      </w:r>
      <w:r w:rsidRPr="00EB73B0">
        <w:rPr>
          <w:b/>
          <w:color w:val="auto"/>
        </w:rPr>
        <w:t xml:space="preserve"> </w:t>
      </w:r>
      <w:r w:rsidRPr="00EB73B0">
        <w:rPr>
          <w:color w:val="auto"/>
        </w:rPr>
        <w:t>расходов на развитие семейных животноводческих ферм и предприятий по переработке продукции животноводства, но не более пяти миллионов рублей на одного заявителя.</w:t>
      </w:r>
    </w:p>
    <w:p w:rsidR="00EB73B0" w:rsidRPr="00EB73B0" w:rsidRDefault="00EB73B0" w:rsidP="00EB73B0">
      <w:pPr>
        <w:ind w:firstLine="708"/>
        <w:jc w:val="both"/>
        <w:rPr>
          <w:color w:val="auto"/>
        </w:rPr>
      </w:pPr>
      <w:r w:rsidRPr="00EB73B0">
        <w:rPr>
          <w:color w:val="auto"/>
        </w:rPr>
        <w:t>2.3. Гранты выделяются при условии проектируемой мощности:</w:t>
      </w:r>
    </w:p>
    <w:p w:rsidR="00EB73B0" w:rsidRPr="00EB73B0" w:rsidRDefault="00EB73B0" w:rsidP="00EB73B0">
      <w:pPr>
        <w:ind w:firstLine="708"/>
        <w:jc w:val="both"/>
        <w:rPr>
          <w:color w:val="auto"/>
        </w:rPr>
      </w:pPr>
      <w:r w:rsidRPr="00EB73B0">
        <w:rPr>
          <w:color w:val="auto"/>
        </w:rPr>
        <w:t>молочных ферм с поголовьем не менее 24 голов коров;</w:t>
      </w:r>
    </w:p>
    <w:p w:rsidR="00EB73B0" w:rsidRPr="00EB73B0" w:rsidRDefault="00EB73B0" w:rsidP="00EB73B0">
      <w:pPr>
        <w:ind w:firstLine="708"/>
        <w:jc w:val="both"/>
        <w:rPr>
          <w:color w:val="auto"/>
        </w:rPr>
      </w:pPr>
      <w:r w:rsidRPr="00EB73B0">
        <w:rPr>
          <w:color w:val="auto"/>
        </w:rPr>
        <w:t>ферм по откорму крупного рогатого скота - не менее 30 голов;</w:t>
      </w:r>
    </w:p>
    <w:p w:rsidR="00EB73B0" w:rsidRPr="00EB73B0" w:rsidRDefault="00EB73B0" w:rsidP="00EB73B0">
      <w:pPr>
        <w:ind w:firstLine="708"/>
        <w:jc w:val="both"/>
        <w:rPr>
          <w:color w:val="auto"/>
        </w:rPr>
      </w:pPr>
      <w:r w:rsidRPr="00EB73B0">
        <w:rPr>
          <w:color w:val="auto"/>
        </w:rPr>
        <w:t>свиноферм - не менее 10 свиноматок (50 свиней);</w:t>
      </w:r>
    </w:p>
    <w:p w:rsidR="00EB73B0" w:rsidRPr="00EB73B0" w:rsidRDefault="00EB73B0" w:rsidP="00EB73B0">
      <w:pPr>
        <w:ind w:firstLine="708"/>
        <w:jc w:val="both"/>
        <w:rPr>
          <w:color w:val="auto"/>
        </w:rPr>
      </w:pPr>
      <w:r w:rsidRPr="00EB73B0">
        <w:rPr>
          <w:color w:val="auto"/>
        </w:rPr>
        <w:t>ферм по разведению овец - не менее 50 голов овцематок;</w:t>
      </w:r>
    </w:p>
    <w:p w:rsidR="00EB73B0" w:rsidRPr="00EB73B0" w:rsidRDefault="00EB73B0" w:rsidP="00EB73B0">
      <w:pPr>
        <w:ind w:firstLine="708"/>
        <w:jc w:val="both"/>
        <w:rPr>
          <w:color w:val="auto"/>
        </w:rPr>
      </w:pPr>
      <w:r w:rsidRPr="00EB73B0">
        <w:rPr>
          <w:color w:val="auto"/>
        </w:rPr>
        <w:t>дойных коз - не менее 50 голов;</w:t>
      </w:r>
    </w:p>
    <w:p w:rsidR="00EB73B0" w:rsidRPr="00EB73B0" w:rsidRDefault="00EB73B0" w:rsidP="00EB73B0">
      <w:pPr>
        <w:ind w:firstLine="708"/>
        <w:jc w:val="both"/>
        <w:rPr>
          <w:color w:val="auto"/>
        </w:rPr>
      </w:pPr>
      <w:r w:rsidRPr="00EB73B0">
        <w:rPr>
          <w:color w:val="auto"/>
        </w:rPr>
        <w:t>птицеферм - не менее 4000 голов бройлеров или 1000 голов гусей;</w:t>
      </w:r>
    </w:p>
    <w:p w:rsidR="00EB73B0" w:rsidRPr="00EB73B0" w:rsidRDefault="00EB73B0" w:rsidP="00EB73B0">
      <w:pPr>
        <w:ind w:firstLine="708"/>
        <w:jc w:val="both"/>
        <w:rPr>
          <w:color w:val="auto"/>
        </w:rPr>
      </w:pPr>
      <w:r w:rsidRPr="00EB73B0">
        <w:rPr>
          <w:color w:val="auto"/>
        </w:rPr>
        <w:t>птицеферм - не менее 20 тысяч голов перепелов;</w:t>
      </w:r>
    </w:p>
    <w:p w:rsidR="00EB73B0" w:rsidRPr="00EB73B0" w:rsidRDefault="00EB73B0" w:rsidP="00EB73B0">
      <w:pPr>
        <w:ind w:firstLine="708"/>
        <w:jc w:val="both"/>
        <w:rPr>
          <w:color w:val="auto"/>
        </w:rPr>
      </w:pPr>
      <w:r w:rsidRPr="00EB73B0">
        <w:rPr>
          <w:color w:val="auto"/>
        </w:rPr>
        <w:t>ферм по разведению индеек - не менее 2000 голов;</w:t>
      </w:r>
    </w:p>
    <w:p w:rsidR="00EB73B0" w:rsidRPr="00EB73B0" w:rsidRDefault="00EB73B0" w:rsidP="00EB73B0">
      <w:pPr>
        <w:ind w:firstLine="708"/>
        <w:jc w:val="both"/>
        <w:rPr>
          <w:color w:val="auto"/>
        </w:rPr>
      </w:pPr>
      <w:r w:rsidRPr="00EB73B0">
        <w:rPr>
          <w:color w:val="auto"/>
        </w:rPr>
        <w:t>конеферм - не менее 30 голов (20 конематок).</w:t>
      </w:r>
    </w:p>
    <w:p w:rsidR="00EB73B0" w:rsidRPr="00EB73B0" w:rsidRDefault="00EB73B0" w:rsidP="00EB73B0">
      <w:pPr>
        <w:autoSpaceDE w:val="0"/>
        <w:autoSpaceDN w:val="0"/>
        <w:adjustRightInd w:val="0"/>
        <w:ind w:firstLine="720"/>
        <w:jc w:val="both"/>
        <w:rPr>
          <w:color w:val="auto"/>
        </w:rPr>
      </w:pPr>
      <w:r w:rsidRPr="00EB73B0">
        <w:rPr>
          <w:color w:val="auto"/>
        </w:rPr>
        <w:t xml:space="preserve">2.4. Гранты предоставляются в пределах бюджетных средств, предусмотренных Минсельхозпроду РТ на эти цели </w:t>
      </w:r>
      <w:hyperlink r:id="rId5" w:history="1">
        <w:r w:rsidRPr="00EB73B0">
          <w:rPr>
            <w:color w:val="auto"/>
          </w:rPr>
          <w:t>законам</w:t>
        </w:r>
      </w:hyperlink>
      <w:r w:rsidRPr="00EB73B0">
        <w:rPr>
          <w:color w:val="auto"/>
        </w:rPr>
        <w:t>и о федеральном бюджете и бюджете Республики Татарстан на соответствующий  год и плановый период.</w:t>
      </w:r>
    </w:p>
    <w:p w:rsidR="00EB73B0" w:rsidRPr="00EB73B0" w:rsidRDefault="00EB73B0" w:rsidP="00EB73B0">
      <w:pPr>
        <w:pStyle w:val="1"/>
        <w:shd w:val="clear" w:color="auto" w:fill="auto"/>
        <w:tabs>
          <w:tab w:val="left" w:pos="709"/>
        </w:tabs>
        <w:spacing w:before="0" w:after="64" w:line="317" w:lineRule="exact"/>
        <w:ind w:right="40"/>
        <w:rPr>
          <w:rFonts w:ascii="Times New Roman" w:hAnsi="Times New Roman" w:cs="Times New Roman"/>
          <w:sz w:val="28"/>
          <w:szCs w:val="28"/>
        </w:rPr>
      </w:pPr>
      <w:r w:rsidRPr="00EB73B0">
        <w:rPr>
          <w:rFonts w:ascii="Times New Roman" w:hAnsi="Times New Roman" w:cs="Times New Roman"/>
          <w:sz w:val="28"/>
          <w:szCs w:val="28"/>
        </w:rPr>
        <w:tab/>
        <w:t>2.5. Для участия в конкурсе КФХ должно соответствовать следующим требованиям:</w:t>
      </w:r>
    </w:p>
    <w:p w:rsidR="00EB73B0" w:rsidRPr="00EB73B0" w:rsidRDefault="00EB73B0" w:rsidP="00EB73B0">
      <w:pPr>
        <w:pStyle w:val="1"/>
        <w:shd w:val="clear" w:color="auto" w:fill="auto"/>
        <w:tabs>
          <w:tab w:val="left" w:pos="1432"/>
        </w:tabs>
        <w:spacing w:before="0" w:after="56" w:line="312" w:lineRule="exact"/>
        <w:ind w:left="40" w:right="40" w:firstLine="700"/>
        <w:rPr>
          <w:rFonts w:ascii="Times New Roman" w:hAnsi="Times New Roman" w:cs="Times New Roman"/>
          <w:sz w:val="28"/>
          <w:szCs w:val="28"/>
        </w:rPr>
      </w:pPr>
      <w:r w:rsidRPr="00EB73B0">
        <w:rPr>
          <w:rFonts w:ascii="Times New Roman" w:hAnsi="Times New Roman" w:cs="Times New Roman"/>
          <w:sz w:val="28"/>
          <w:szCs w:val="28"/>
        </w:rPr>
        <w:t>а)</w:t>
      </w:r>
      <w:r w:rsidRPr="00EB73B0">
        <w:rPr>
          <w:rFonts w:ascii="Times New Roman" w:hAnsi="Times New Roman" w:cs="Times New Roman"/>
          <w:sz w:val="28"/>
          <w:szCs w:val="28"/>
        </w:rPr>
        <w:tab/>
        <w:t>главой и членами КФХ являются граждане Российской Федерации (не менее двух), состоящие в родстве и совместно осуществляющие производственную деятельность, основанную на их личном участии;</w:t>
      </w:r>
    </w:p>
    <w:p w:rsidR="00EB73B0" w:rsidRPr="00EB73B0" w:rsidRDefault="00EB73B0" w:rsidP="00EB73B0">
      <w:pPr>
        <w:pStyle w:val="ConsPlusNormal"/>
        <w:widowControl/>
        <w:jc w:val="both"/>
        <w:outlineLvl w:val="0"/>
        <w:rPr>
          <w:rFonts w:ascii="Times New Roman" w:hAnsi="Times New Roman" w:cs="Times New Roman"/>
          <w:color w:val="auto"/>
        </w:rPr>
      </w:pPr>
      <w:r w:rsidRPr="00EB73B0">
        <w:rPr>
          <w:rFonts w:ascii="Times New Roman" w:hAnsi="Times New Roman" w:cs="Times New Roman"/>
          <w:color w:val="auto"/>
        </w:rPr>
        <w:t>б)</w:t>
      </w:r>
      <w:r w:rsidRPr="00EB73B0">
        <w:rPr>
          <w:rFonts w:ascii="Times New Roman" w:hAnsi="Times New Roman" w:cs="Times New Roman"/>
          <w:color w:val="auto"/>
        </w:rPr>
        <w:tab/>
        <w:t xml:space="preserve">срок деятельности КФХ на дату подачи заявки на конкурс превышает 12 месяцев </w:t>
      </w:r>
      <w:proofErr w:type="gramStart"/>
      <w:r w:rsidRPr="00EB73B0">
        <w:rPr>
          <w:rFonts w:ascii="Times New Roman" w:hAnsi="Times New Roman" w:cs="Times New Roman"/>
          <w:color w:val="auto"/>
        </w:rPr>
        <w:t>с даты регистрации</w:t>
      </w:r>
      <w:proofErr w:type="gramEnd"/>
      <w:r w:rsidRPr="00EB73B0">
        <w:rPr>
          <w:rFonts w:ascii="Times New Roman" w:hAnsi="Times New Roman" w:cs="Times New Roman"/>
          <w:color w:val="auto"/>
        </w:rPr>
        <w:t>;</w:t>
      </w:r>
    </w:p>
    <w:p w:rsidR="00EB73B0" w:rsidRPr="00EB73B0" w:rsidRDefault="00EB73B0" w:rsidP="00EB73B0">
      <w:pPr>
        <w:pStyle w:val="ConsPlusNormal"/>
        <w:widowControl/>
        <w:jc w:val="both"/>
        <w:outlineLvl w:val="0"/>
        <w:rPr>
          <w:color w:val="auto"/>
        </w:rPr>
      </w:pPr>
      <w:r w:rsidRPr="00EB73B0">
        <w:rPr>
          <w:rFonts w:ascii="Times New Roman" w:hAnsi="Times New Roman" w:cs="Times New Roman"/>
          <w:color w:val="auto"/>
        </w:rPr>
        <w:t xml:space="preserve">в) государственная регистрация КФХ и осуществление им производственной деятельности  только на территории муниципального района Республики Татарстан, кроме городов республиканского значения в </w:t>
      </w:r>
      <w:proofErr w:type="spellStart"/>
      <w:r w:rsidRPr="00EB73B0">
        <w:rPr>
          <w:rFonts w:ascii="Times New Roman" w:hAnsi="Times New Roman" w:cs="Times New Roman"/>
          <w:color w:val="auto"/>
        </w:rPr>
        <w:t>соответствиисо</w:t>
      </w:r>
      <w:proofErr w:type="spellEnd"/>
      <w:r w:rsidRPr="00EB73B0">
        <w:rPr>
          <w:rFonts w:ascii="Times New Roman" w:hAnsi="Times New Roman" w:cs="Times New Roman"/>
          <w:color w:val="auto"/>
        </w:rPr>
        <w:t xml:space="preserve"> статьёй 65 Конституции Республики Татарстан;</w:t>
      </w:r>
    </w:p>
    <w:p w:rsidR="00EB73B0" w:rsidRPr="00EB73B0" w:rsidRDefault="00EB73B0" w:rsidP="00EB73B0">
      <w:pPr>
        <w:ind w:firstLine="708"/>
        <w:jc w:val="both"/>
        <w:rPr>
          <w:color w:val="auto"/>
        </w:rPr>
      </w:pPr>
      <w:r w:rsidRPr="00EB73B0">
        <w:rPr>
          <w:color w:val="auto"/>
        </w:rPr>
        <w:t>г) глава и члены хозяйства ранее не являлись получателями грантов на создание и развитие КФХ, грантов на развитие семейных животноводческих ферм;</w:t>
      </w:r>
    </w:p>
    <w:p w:rsidR="00EB73B0" w:rsidRPr="00EB73B0" w:rsidRDefault="00EB73B0" w:rsidP="00EB73B0">
      <w:pPr>
        <w:ind w:firstLine="708"/>
        <w:jc w:val="both"/>
        <w:rPr>
          <w:color w:val="auto"/>
        </w:rPr>
      </w:pPr>
      <w:r w:rsidRPr="00EB73B0">
        <w:rPr>
          <w:color w:val="auto"/>
        </w:rPr>
        <w:t xml:space="preserve">д) хозяйство соответствует критериям </w:t>
      </w:r>
      <w:proofErr w:type="spellStart"/>
      <w:r w:rsidRPr="00EB73B0">
        <w:rPr>
          <w:color w:val="auto"/>
        </w:rPr>
        <w:t>микропредприятия</w:t>
      </w:r>
      <w:proofErr w:type="spellEnd"/>
      <w:r w:rsidRPr="00EB73B0">
        <w:rPr>
          <w:color w:val="auto"/>
        </w:rPr>
        <w:t xml:space="preserve"> в соответствии с Федеральным законом от 24 июля 2007 года № 209-ФЗ «О развитии малого и среднего предпринимательства в Российской Федерации»;</w:t>
      </w:r>
    </w:p>
    <w:p w:rsidR="00EB73B0" w:rsidRPr="00EB73B0" w:rsidRDefault="00EB73B0" w:rsidP="00EB73B0">
      <w:pPr>
        <w:ind w:firstLine="708"/>
        <w:jc w:val="both"/>
        <w:rPr>
          <w:color w:val="auto"/>
        </w:rPr>
      </w:pPr>
      <w:r w:rsidRPr="00EB73B0">
        <w:rPr>
          <w:color w:val="auto"/>
        </w:rPr>
        <w:t>е) хозяйство предусматривает условия для создания собственной или совместно с другими сельскохозяйственными товаропроизводителями кормовой базы, либо готовит предложения по заключению договоров (предварительных договоров) на приобретение кормов;</w:t>
      </w:r>
    </w:p>
    <w:p w:rsidR="00EB73B0" w:rsidRPr="00EB73B0" w:rsidRDefault="00EB73B0" w:rsidP="00EB73B0">
      <w:pPr>
        <w:ind w:firstLine="708"/>
        <w:jc w:val="both"/>
        <w:rPr>
          <w:color w:val="auto"/>
        </w:rPr>
      </w:pPr>
      <w:r w:rsidRPr="00EB73B0">
        <w:rPr>
          <w:color w:val="auto"/>
        </w:rPr>
        <w:t xml:space="preserve">ж) хозяйство планирует создание не более одной семейной животноводческой фермы по одному направлению деятельности (одной отрасли) животноводства, ранее </w:t>
      </w:r>
      <w:r w:rsidRPr="00EB73B0">
        <w:rPr>
          <w:color w:val="auto"/>
        </w:rPr>
        <w:lastRenderedPageBreak/>
        <w:t>не осуществлявшейся в данном хозяйстве, которое предусмотрено программой с учётом балансов производства и потребления сельскохозяйственной продукции и противоэпизоотических мероприятий;</w:t>
      </w:r>
    </w:p>
    <w:p w:rsidR="00EB73B0" w:rsidRPr="00EB73B0" w:rsidRDefault="00EB73B0" w:rsidP="00EB73B0">
      <w:pPr>
        <w:ind w:firstLine="708"/>
        <w:jc w:val="both"/>
        <w:rPr>
          <w:color w:val="auto"/>
        </w:rPr>
      </w:pPr>
      <w:r w:rsidRPr="00EB73B0">
        <w:rPr>
          <w:color w:val="auto"/>
        </w:rPr>
        <w:t>з) хозяйство планирует реконструировать не более одной семейной животноводческой фермы;</w:t>
      </w:r>
    </w:p>
    <w:p w:rsidR="00EB73B0" w:rsidRPr="00EB73B0" w:rsidRDefault="00EB73B0" w:rsidP="00EB73B0">
      <w:pPr>
        <w:ind w:firstLine="708"/>
        <w:jc w:val="both"/>
        <w:rPr>
          <w:color w:val="auto"/>
        </w:rPr>
      </w:pPr>
      <w:r w:rsidRPr="00EB73B0">
        <w:rPr>
          <w:color w:val="auto"/>
        </w:rPr>
        <w:t>и) глава хозяйства имеет план по созданию и развитию семейной животноводческой фермы по направлению деятельности (отрасли) животноводства, определенной программой, увеличению объёма реализуемой животноводческой продукции, обоснование строительства, реконструкции или модернизации семейной животноводческой фермы со сроком окупаемости не более восьми лет (далее – бизнес-план);</w:t>
      </w:r>
    </w:p>
    <w:p w:rsidR="00EB73B0" w:rsidRPr="00EB73B0" w:rsidRDefault="00EB73B0" w:rsidP="00EB73B0">
      <w:pPr>
        <w:ind w:firstLine="708"/>
        <w:jc w:val="both"/>
        <w:rPr>
          <w:color w:val="auto"/>
        </w:rPr>
      </w:pPr>
      <w:r w:rsidRPr="00EB73B0">
        <w:rPr>
          <w:color w:val="auto"/>
        </w:rPr>
        <w:t>к) глава хозяйства представляет план расходов с указанием наименований приобретаемого имущества, выполняемых работ, оказываемых услуг (далее - приобретения), их количества, цены, источников финансирования (сре</w:t>
      </w:r>
      <w:proofErr w:type="gramStart"/>
      <w:r w:rsidRPr="00EB73B0">
        <w:rPr>
          <w:color w:val="auto"/>
        </w:rPr>
        <w:t>дств гр</w:t>
      </w:r>
      <w:proofErr w:type="gramEnd"/>
      <w:r w:rsidRPr="00EB73B0">
        <w:rPr>
          <w:color w:val="auto"/>
        </w:rPr>
        <w:t>анта, собственных и заёмных средств);</w:t>
      </w:r>
    </w:p>
    <w:p w:rsidR="00EB73B0" w:rsidRPr="00EB73B0" w:rsidRDefault="00EB73B0" w:rsidP="00EB73B0">
      <w:pPr>
        <w:pStyle w:val="1"/>
        <w:shd w:val="clear" w:color="auto" w:fill="auto"/>
        <w:spacing w:before="0" w:line="240" w:lineRule="auto"/>
        <w:ind w:left="62" w:right="62" w:firstLine="646"/>
        <w:rPr>
          <w:rFonts w:ascii="Times New Roman" w:hAnsi="Times New Roman" w:cs="Times New Roman"/>
          <w:sz w:val="28"/>
          <w:szCs w:val="28"/>
        </w:rPr>
      </w:pPr>
      <w:r w:rsidRPr="00EB73B0">
        <w:rPr>
          <w:rFonts w:ascii="Times New Roman" w:hAnsi="Times New Roman" w:cs="Times New Roman"/>
          <w:sz w:val="28"/>
          <w:szCs w:val="28"/>
        </w:rPr>
        <w:t>л) глава хозяйства обязуется оплачивать не менее 40 процентов стоимости каждого наименования приобретений, указанных в плане расходов, в том числе непосредственно за счет собственных средств не менее 10 процентов от стоимости каждого наименования приобретений;</w:t>
      </w:r>
    </w:p>
    <w:p w:rsidR="00EB73B0" w:rsidRPr="00EB73B0" w:rsidRDefault="00EB73B0" w:rsidP="00EB73B0">
      <w:pPr>
        <w:pStyle w:val="1"/>
        <w:shd w:val="clear" w:color="auto" w:fill="auto"/>
        <w:spacing w:before="0" w:line="240" w:lineRule="auto"/>
        <w:ind w:left="62" w:right="62" w:firstLine="646"/>
        <w:rPr>
          <w:rFonts w:ascii="Times New Roman" w:hAnsi="Times New Roman" w:cs="Times New Roman"/>
          <w:sz w:val="28"/>
          <w:szCs w:val="28"/>
        </w:rPr>
      </w:pPr>
      <w:r w:rsidRPr="00EB73B0">
        <w:rPr>
          <w:rFonts w:ascii="Times New Roman" w:hAnsi="Times New Roman" w:cs="Times New Roman"/>
          <w:sz w:val="28"/>
          <w:szCs w:val="28"/>
        </w:rPr>
        <w:t>м) глава хозяйства обязуется использовать грант в течение 18 месяцев со дня поступления средств на счет главы хозяйства и использовать имущество, закупаемое за счет гранта исключительно на развитие и деятельность семейной животноводческой фермы;</w:t>
      </w:r>
    </w:p>
    <w:p w:rsidR="00EB73B0" w:rsidRPr="00EB73B0" w:rsidRDefault="00EB73B0" w:rsidP="00EB73B0">
      <w:pPr>
        <w:pStyle w:val="1"/>
        <w:shd w:val="clear" w:color="auto" w:fill="auto"/>
        <w:spacing w:before="0" w:after="56" w:line="307" w:lineRule="exact"/>
        <w:ind w:left="60" w:right="60" w:firstLine="680"/>
        <w:rPr>
          <w:rFonts w:ascii="Times New Roman" w:hAnsi="Times New Roman" w:cs="Times New Roman"/>
          <w:sz w:val="28"/>
          <w:szCs w:val="28"/>
        </w:rPr>
      </w:pPr>
      <w:r w:rsidRPr="00EB73B0">
        <w:rPr>
          <w:rFonts w:ascii="Times New Roman" w:hAnsi="Times New Roman" w:cs="Times New Roman"/>
          <w:sz w:val="28"/>
          <w:szCs w:val="28"/>
        </w:rPr>
        <w:t>н) создание хозяйством условий для организации не менее трёх  постоянных рабочих мест;</w:t>
      </w:r>
      <w:bookmarkStart w:id="0" w:name="_GoBack"/>
      <w:bookmarkEnd w:id="0"/>
    </w:p>
    <w:p w:rsidR="00EB73B0" w:rsidRPr="00EB73B0" w:rsidRDefault="00EB73B0" w:rsidP="00EB73B0">
      <w:pPr>
        <w:pStyle w:val="1"/>
        <w:shd w:val="clear" w:color="auto" w:fill="auto"/>
        <w:spacing w:before="0" w:line="312" w:lineRule="exact"/>
        <w:ind w:left="60" w:right="60" w:firstLine="680"/>
        <w:rPr>
          <w:rFonts w:ascii="Times New Roman" w:hAnsi="Times New Roman" w:cs="Times New Roman"/>
          <w:sz w:val="28"/>
          <w:szCs w:val="28"/>
        </w:rPr>
      </w:pPr>
      <w:r w:rsidRPr="00EB73B0">
        <w:rPr>
          <w:rFonts w:ascii="Times New Roman" w:hAnsi="Times New Roman" w:cs="Times New Roman"/>
          <w:sz w:val="28"/>
          <w:szCs w:val="28"/>
        </w:rPr>
        <w:t>о) КФХ является членом или обязуется вступить в перерабатывающий сельскохозяйственный потребительский кооператив, либо обязуется заключить  соглашение с хозяйствующим субъектом для переработки сельскохозяйственной продукции, производимой семейной животноводческой фермой.</w:t>
      </w:r>
    </w:p>
    <w:p w:rsidR="00EB73B0" w:rsidRPr="00EB73B0" w:rsidRDefault="00EB73B0" w:rsidP="00EB73B0">
      <w:pPr>
        <w:ind w:firstLine="708"/>
        <w:jc w:val="both"/>
        <w:rPr>
          <w:color w:val="auto"/>
        </w:rPr>
      </w:pPr>
      <w:proofErr w:type="gramStart"/>
      <w:r w:rsidRPr="00EB73B0">
        <w:rPr>
          <w:color w:val="auto"/>
        </w:rPr>
        <w:t>При отсутствии в хозяйстве собственной базы по переработке животноводческой продукции и (или) в случае, если хозяйство не является членом сельскохозяйственного потребительского кооператива, то планируемое хозяйством поголовье сельскохозяйственных животных к развитию семейной животноводческой фермы не должно превышать: крупного рогатого скота – 100 голов, коз (овец) – 300 голов, свиней – 600 голов, лошадей – 100 голов;</w:t>
      </w:r>
      <w:proofErr w:type="gramEnd"/>
    </w:p>
    <w:p w:rsidR="00EB73B0" w:rsidRPr="00EB73B0" w:rsidRDefault="00EB73B0" w:rsidP="00EB73B0">
      <w:pPr>
        <w:pStyle w:val="1"/>
        <w:shd w:val="clear" w:color="auto" w:fill="auto"/>
        <w:spacing w:before="0" w:line="240" w:lineRule="auto"/>
        <w:ind w:left="20" w:right="20" w:firstLine="680"/>
        <w:rPr>
          <w:rFonts w:ascii="Times New Roman" w:hAnsi="Times New Roman" w:cs="Times New Roman"/>
          <w:sz w:val="28"/>
          <w:szCs w:val="28"/>
        </w:rPr>
      </w:pPr>
      <w:r w:rsidRPr="00EB73B0">
        <w:rPr>
          <w:rFonts w:ascii="Times New Roman" w:hAnsi="Times New Roman" w:cs="Times New Roman"/>
          <w:sz w:val="28"/>
          <w:szCs w:val="28"/>
        </w:rPr>
        <w:t>п) КФХ обязуется осуществлять деятельность в течение не менее пяти</w:t>
      </w:r>
      <w:r w:rsidRPr="00EB73B0">
        <w:rPr>
          <w:rFonts w:ascii="Times New Roman" w:hAnsi="Times New Roman" w:cs="Times New Roman"/>
          <w:b/>
          <w:sz w:val="28"/>
          <w:szCs w:val="28"/>
        </w:rPr>
        <w:t xml:space="preserve"> </w:t>
      </w:r>
      <w:r w:rsidRPr="00EB73B0">
        <w:rPr>
          <w:rFonts w:ascii="Times New Roman" w:hAnsi="Times New Roman" w:cs="Times New Roman"/>
          <w:sz w:val="28"/>
          <w:szCs w:val="28"/>
        </w:rPr>
        <w:t>лет после получения гранта на развитие семейной животноводческой фермы;</w:t>
      </w:r>
    </w:p>
    <w:p w:rsidR="00EB73B0" w:rsidRPr="00EB73B0" w:rsidRDefault="00EB73B0" w:rsidP="00EB73B0">
      <w:pPr>
        <w:pStyle w:val="1"/>
        <w:shd w:val="clear" w:color="auto" w:fill="auto"/>
        <w:spacing w:before="0" w:line="240" w:lineRule="auto"/>
        <w:ind w:left="20" w:right="20" w:firstLine="680"/>
        <w:rPr>
          <w:rFonts w:ascii="Times New Roman" w:hAnsi="Times New Roman" w:cs="Times New Roman"/>
          <w:sz w:val="28"/>
          <w:szCs w:val="28"/>
        </w:rPr>
      </w:pPr>
      <w:r w:rsidRPr="00EB73B0">
        <w:rPr>
          <w:rFonts w:ascii="Times New Roman" w:hAnsi="Times New Roman" w:cs="Times New Roman"/>
          <w:sz w:val="28"/>
          <w:szCs w:val="28"/>
        </w:rPr>
        <w:t>р) строительство, реконструкция, модернизация и ремонт семейной животноводческой фермы, развитие которой предлагается хозяйством, ранее не осуществлялось с использованием средств государственной поддержки;</w:t>
      </w:r>
    </w:p>
    <w:p w:rsidR="00EB73B0" w:rsidRPr="00EB73B0" w:rsidRDefault="00EB73B0" w:rsidP="00EB73B0">
      <w:pPr>
        <w:pStyle w:val="1"/>
        <w:shd w:val="clear" w:color="auto" w:fill="auto"/>
        <w:spacing w:before="0" w:line="240" w:lineRule="auto"/>
        <w:ind w:left="20" w:right="20" w:firstLine="680"/>
        <w:rPr>
          <w:rFonts w:ascii="Times New Roman" w:hAnsi="Times New Roman" w:cs="Times New Roman"/>
          <w:sz w:val="28"/>
          <w:szCs w:val="28"/>
        </w:rPr>
      </w:pPr>
      <w:r w:rsidRPr="00EB73B0">
        <w:rPr>
          <w:rFonts w:ascii="Times New Roman" w:hAnsi="Times New Roman" w:cs="Times New Roman"/>
          <w:sz w:val="28"/>
          <w:szCs w:val="28"/>
        </w:rPr>
        <w:t>с) глава КФХ соглашается на передачу и обработку его персональных данных в соответствии с законодательством Российской Федерации;</w:t>
      </w:r>
    </w:p>
    <w:p w:rsidR="00EB73B0" w:rsidRPr="00EB73B0" w:rsidRDefault="00EB73B0" w:rsidP="00EB73B0">
      <w:pPr>
        <w:pStyle w:val="ConsPlusNormal"/>
        <w:widowControl/>
        <w:jc w:val="both"/>
        <w:outlineLvl w:val="0"/>
        <w:rPr>
          <w:rFonts w:ascii="Times New Roman" w:hAnsi="Times New Roman" w:cs="Times New Roman"/>
          <w:color w:val="auto"/>
        </w:rPr>
      </w:pPr>
      <w:r w:rsidRPr="00EB73B0">
        <w:rPr>
          <w:rFonts w:ascii="Times New Roman" w:hAnsi="Times New Roman" w:cs="Times New Roman"/>
          <w:color w:val="auto"/>
        </w:rPr>
        <w:t>т) отсутствие просроченной задолженности по налоговым и иным обязательным платежам в бюджеты всех уровней и внебюджетные фонды;</w:t>
      </w:r>
    </w:p>
    <w:p w:rsidR="00EB73B0" w:rsidRPr="00EB73B0" w:rsidRDefault="00EB73B0" w:rsidP="00EB73B0">
      <w:pPr>
        <w:pStyle w:val="2"/>
        <w:shd w:val="clear" w:color="auto" w:fill="auto"/>
        <w:tabs>
          <w:tab w:val="left" w:pos="1388"/>
        </w:tabs>
        <w:spacing w:before="0" w:line="240" w:lineRule="auto"/>
        <w:ind w:right="20"/>
        <w:rPr>
          <w:color w:val="auto"/>
          <w:sz w:val="28"/>
          <w:szCs w:val="28"/>
        </w:rPr>
      </w:pPr>
      <w:r w:rsidRPr="00EB73B0">
        <w:rPr>
          <w:rFonts w:ascii="Times New Roman" w:hAnsi="Times New Roman" w:cs="Times New Roman"/>
          <w:color w:val="auto"/>
          <w:sz w:val="28"/>
          <w:szCs w:val="28"/>
        </w:rPr>
        <w:t xml:space="preserve">          у) в отношении КФХ не должны проводиться процедуры ликвидации или банкротства;</w:t>
      </w:r>
    </w:p>
    <w:p w:rsidR="00EB73B0" w:rsidRPr="00EB73B0" w:rsidRDefault="00EB73B0" w:rsidP="00EB73B0">
      <w:pPr>
        <w:pStyle w:val="2"/>
        <w:shd w:val="clear" w:color="auto" w:fill="auto"/>
        <w:tabs>
          <w:tab w:val="left" w:pos="1388"/>
        </w:tabs>
        <w:spacing w:before="0" w:line="240" w:lineRule="auto"/>
        <w:ind w:right="20"/>
        <w:rPr>
          <w:rFonts w:ascii="Times New Roman" w:hAnsi="Times New Roman" w:cs="Times New Roman"/>
          <w:color w:val="auto"/>
        </w:rPr>
      </w:pPr>
      <w:r w:rsidRPr="00EB73B0">
        <w:rPr>
          <w:rFonts w:ascii="Times New Roman" w:hAnsi="Times New Roman" w:cs="Times New Roman"/>
          <w:color w:val="auto"/>
          <w:sz w:val="28"/>
          <w:szCs w:val="28"/>
        </w:rPr>
        <w:t xml:space="preserve">          ф) глава КФХ обязуется расходовать грант путём безналичного расчёта.</w:t>
      </w:r>
      <w:r w:rsidRPr="00EB73B0">
        <w:rPr>
          <w:color w:val="auto"/>
          <w:sz w:val="28"/>
          <w:szCs w:val="28"/>
        </w:rPr>
        <w:t xml:space="preserve">          </w:t>
      </w:r>
    </w:p>
    <w:p w:rsidR="00EB73B0" w:rsidRPr="00EB73B0" w:rsidRDefault="00EB73B0" w:rsidP="00EB73B0">
      <w:pPr>
        <w:autoSpaceDE w:val="0"/>
        <w:autoSpaceDN w:val="0"/>
        <w:adjustRightInd w:val="0"/>
        <w:ind w:firstLine="720"/>
        <w:jc w:val="both"/>
        <w:rPr>
          <w:color w:val="auto"/>
        </w:rPr>
      </w:pPr>
      <w:r w:rsidRPr="00EB73B0">
        <w:rPr>
          <w:color w:val="auto"/>
        </w:rPr>
        <w:t xml:space="preserve">2.6. В соответствии с планом расходов грант может быть израсходован </w:t>
      </w:r>
      <w:proofErr w:type="spellStart"/>
      <w:r w:rsidRPr="00EB73B0">
        <w:rPr>
          <w:color w:val="auto"/>
        </w:rPr>
        <w:t>Грантополучателем</w:t>
      </w:r>
      <w:proofErr w:type="spellEnd"/>
      <w:r w:rsidRPr="00EB73B0">
        <w:rPr>
          <w:color w:val="auto"/>
        </w:rPr>
        <w:t xml:space="preserve"> </w:t>
      </w:r>
      <w:proofErr w:type="gramStart"/>
      <w:r w:rsidRPr="00EB73B0">
        <w:rPr>
          <w:color w:val="auto"/>
        </w:rPr>
        <w:t>на</w:t>
      </w:r>
      <w:proofErr w:type="gramEnd"/>
      <w:r w:rsidRPr="00EB73B0">
        <w:rPr>
          <w:color w:val="auto"/>
        </w:rPr>
        <w:t>:</w:t>
      </w:r>
    </w:p>
    <w:p w:rsidR="00EB73B0" w:rsidRPr="00EB73B0" w:rsidRDefault="00EB73B0" w:rsidP="00EB73B0">
      <w:pPr>
        <w:pStyle w:val="ConsPlusNormal"/>
        <w:widowControl/>
        <w:ind w:firstLine="540"/>
        <w:jc w:val="both"/>
        <w:rPr>
          <w:rFonts w:ascii="Times New Roman" w:hAnsi="Times New Roman" w:cs="Times New Roman"/>
          <w:color w:val="auto"/>
        </w:rPr>
      </w:pPr>
      <w:r w:rsidRPr="00EB73B0">
        <w:rPr>
          <w:rFonts w:ascii="Times New Roman" w:hAnsi="Times New Roman" w:cs="Times New Roman"/>
          <w:color w:val="auto"/>
        </w:rPr>
        <w:t>разработку проектной документации строительства, реконструкции или модернизации семейных животноводческих ферм;</w:t>
      </w:r>
    </w:p>
    <w:p w:rsidR="00EB73B0" w:rsidRPr="00EB73B0" w:rsidRDefault="00EB73B0" w:rsidP="00EB73B0">
      <w:pPr>
        <w:pStyle w:val="ConsPlusNormal"/>
        <w:widowControl/>
        <w:ind w:firstLine="540"/>
        <w:jc w:val="both"/>
        <w:rPr>
          <w:rFonts w:ascii="Times New Roman" w:hAnsi="Times New Roman" w:cs="Times New Roman"/>
          <w:color w:val="auto"/>
        </w:rPr>
      </w:pPr>
      <w:r w:rsidRPr="00EB73B0">
        <w:rPr>
          <w:rFonts w:ascii="Times New Roman" w:hAnsi="Times New Roman" w:cs="Times New Roman"/>
          <w:color w:val="auto"/>
        </w:rPr>
        <w:t>строительство, реконструкцию или модернизацию семейных животноводческих ферм;</w:t>
      </w:r>
    </w:p>
    <w:p w:rsidR="00EB73B0" w:rsidRPr="00EB73B0" w:rsidRDefault="00EB73B0" w:rsidP="00EB73B0">
      <w:pPr>
        <w:pStyle w:val="ConsPlusNormal"/>
        <w:widowControl/>
        <w:ind w:firstLine="540"/>
        <w:jc w:val="both"/>
        <w:rPr>
          <w:rFonts w:ascii="Times New Roman" w:hAnsi="Times New Roman" w:cs="Times New Roman"/>
          <w:color w:val="auto"/>
        </w:rPr>
      </w:pPr>
      <w:r w:rsidRPr="00EB73B0">
        <w:rPr>
          <w:rFonts w:ascii="Times New Roman" w:hAnsi="Times New Roman" w:cs="Times New Roman"/>
          <w:color w:val="auto"/>
        </w:rPr>
        <w:t>строительство, реконструкцию или модернизацию производственных объектов по переработке продукции животноводства;</w:t>
      </w:r>
    </w:p>
    <w:p w:rsidR="00EB73B0" w:rsidRPr="00EB73B0" w:rsidRDefault="00EB73B0" w:rsidP="00EB73B0">
      <w:pPr>
        <w:pStyle w:val="ConsPlusNormal"/>
        <w:widowControl/>
        <w:ind w:firstLine="540"/>
        <w:jc w:val="both"/>
        <w:rPr>
          <w:rFonts w:ascii="Times New Roman" w:hAnsi="Times New Roman" w:cs="Times New Roman"/>
          <w:color w:val="auto"/>
        </w:rPr>
      </w:pPr>
      <w:r w:rsidRPr="00EB73B0">
        <w:rPr>
          <w:rFonts w:ascii="Times New Roman" w:hAnsi="Times New Roman" w:cs="Times New Roman"/>
          <w:color w:val="auto"/>
        </w:rPr>
        <w:t>комплектацию семейных животноводческих ферм и объектов по переработке животноводческой продукции оборудованием и техникой;</w:t>
      </w:r>
    </w:p>
    <w:p w:rsidR="00EB73B0" w:rsidRPr="00EB73B0" w:rsidRDefault="00EB73B0" w:rsidP="00EB73B0">
      <w:pPr>
        <w:pStyle w:val="ConsPlusNormal"/>
        <w:widowControl/>
        <w:ind w:firstLine="540"/>
        <w:jc w:val="both"/>
        <w:rPr>
          <w:rFonts w:ascii="Times New Roman" w:hAnsi="Times New Roman" w:cs="Times New Roman"/>
          <w:color w:val="auto"/>
        </w:rPr>
      </w:pPr>
      <w:r w:rsidRPr="00EB73B0">
        <w:rPr>
          <w:rFonts w:ascii="Times New Roman" w:hAnsi="Times New Roman" w:cs="Times New Roman"/>
          <w:color w:val="auto"/>
        </w:rPr>
        <w:t>покупку сельскохозяйственных животных.</w:t>
      </w:r>
    </w:p>
    <w:p w:rsidR="00EB73B0" w:rsidRPr="00EB73B0" w:rsidRDefault="00EB73B0" w:rsidP="00EB73B0">
      <w:pPr>
        <w:pStyle w:val="ConsPlusNormal"/>
        <w:widowControl/>
        <w:ind w:firstLine="540"/>
        <w:jc w:val="both"/>
        <w:rPr>
          <w:rFonts w:ascii="Times New Roman" w:hAnsi="Times New Roman" w:cs="Times New Roman"/>
          <w:color w:val="auto"/>
        </w:rPr>
      </w:pPr>
      <w:r w:rsidRPr="00EB73B0">
        <w:rPr>
          <w:rFonts w:ascii="Times New Roman" w:hAnsi="Times New Roman" w:cs="Times New Roman"/>
          <w:color w:val="auto"/>
        </w:rPr>
        <w:t xml:space="preserve">   2.7. Грант может быть предоставлен главе КФХ только один раз.</w:t>
      </w:r>
    </w:p>
    <w:p w:rsidR="00F06BA7" w:rsidRPr="00EB73B0" w:rsidRDefault="00F06BA7">
      <w:pPr>
        <w:rPr>
          <w:color w:val="auto"/>
        </w:rPr>
      </w:pPr>
    </w:p>
    <w:sectPr w:rsidR="00F06BA7" w:rsidRPr="00EB73B0" w:rsidSect="00EB73B0">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46E"/>
    <w:rsid w:val="0000244B"/>
    <w:rsid w:val="00010826"/>
    <w:rsid w:val="0001403D"/>
    <w:rsid w:val="0001555B"/>
    <w:rsid w:val="00016CAE"/>
    <w:rsid w:val="000576F7"/>
    <w:rsid w:val="00061F31"/>
    <w:rsid w:val="00097138"/>
    <w:rsid w:val="000D0993"/>
    <w:rsid w:val="000F4CC6"/>
    <w:rsid w:val="00112959"/>
    <w:rsid w:val="00117B5D"/>
    <w:rsid w:val="00154A64"/>
    <w:rsid w:val="00176C04"/>
    <w:rsid w:val="00177656"/>
    <w:rsid w:val="0018005C"/>
    <w:rsid w:val="00182316"/>
    <w:rsid w:val="00195460"/>
    <w:rsid w:val="001A66C9"/>
    <w:rsid w:val="001C5DB7"/>
    <w:rsid w:val="001F3503"/>
    <w:rsid w:val="001F61F6"/>
    <w:rsid w:val="002021B1"/>
    <w:rsid w:val="00214F34"/>
    <w:rsid w:val="0023038A"/>
    <w:rsid w:val="00237EDD"/>
    <w:rsid w:val="00240EE6"/>
    <w:rsid w:val="0024446E"/>
    <w:rsid w:val="00253578"/>
    <w:rsid w:val="00281FCD"/>
    <w:rsid w:val="00287432"/>
    <w:rsid w:val="002A5A8F"/>
    <w:rsid w:val="002A764D"/>
    <w:rsid w:val="002C387D"/>
    <w:rsid w:val="002E581B"/>
    <w:rsid w:val="002F5E61"/>
    <w:rsid w:val="00323DEA"/>
    <w:rsid w:val="003331E5"/>
    <w:rsid w:val="00341E62"/>
    <w:rsid w:val="00344619"/>
    <w:rsid w:val="003576D6"/>
    <w:rsid w:val="00376177"/>
    <w:rsid w:val="003955B1"/>
    <w:rsid w:val="003A3622"/>
    <w:rsid w:val="003C2119"/>
    <w:rsid w:val="003D7559"/>
    <w:rsid w:val="003E2DDA"/>
    <w:rsid w:val="003F1F1F"/>
    <w:rsid w:val="00402D98"/>
    <w:rsid w:val="0040366B"/>
    <w:rsid w:val="00421B89"/>
    <w:rsid w:val="004230C8"/>
    <w:rsid w:val="0044090B"/>
    <w:rsid w:val="00455F72"/>
    <w:rsid w:val="004851BA"/>
    <w:rsid w:val="00493CB7"/>
    <w:rsid w:val="00497025"/>
    <w:rsid w:val="004D0CA5"/>
    <w:rsid w:val="004D5106"/>
    <w:rsid w:val="004E51DB"/>
    <w:rsid w:val="00507CAA"/>
    <w:rsid w:val="005245F0"/>
    <w:rsid w:val="00574112"/>
    <w:rsid w:val="00583863"/>
    <w:rsid w:val="005872CE"/>
    <w:rsid w:val="00593473"/>
    <w:rsid w:val="005B297D"/>
    <w:rsid w:val="005B2EBE"/>
    <w:rsid w:val="005B683B"/>
    <w:rsid w:val="005C311C"/>
    <w:rsid w:val="005D20D4"/>
    <w:rsid w:val="005D694A"/>
    <w:rsid w:val="005E2590"/>
    <w:rsid w:val="005F070F"/>
    <w:rsid w:val="005F1CD0"/>
    <w:rsid w:val="006347EF"/>
    <w:rsid w:val="006349C6"/>
    <w:rsid w:val="00642FAE"/>
    <w:rsid w:val="006472D7"/>
    <w:rsid w:val="00653E19"/>
    <w:rsid w:val="006727B5"/>
    <w:rsid w:val="00694F77"/>
    <w:rsid w:val="00696A7F"/>
    <w:rsid w:val="006B66A1"/>
    <w:rsid w:val="006D4743"/>
    <w:rsid w:val="006D6AB1"/>
    <w:rsid w:val="00702FE7"/>
    <w:rsid w:val="007107E6"/>
    <w:rsid w:val="00737298"/>
    <w:rsid w:val="007569F2"/>
    <w:rsid w:val="00767354"/>
    <w:rsid w:val="007673B3"/>
    <w:rsid w:val="007739D2"/>
    <w:rsid w:val="00781170"/>
    <w:rsid w:val="007A3BE3"/>
    <w:rsid w:val="007A3D26"/>
    <w:rsid w:val="007C384D"/>
    <w:rsid w:val="007C6458"/>
    <w:rsid w:val="007D5942"/>
    <w:rsid w:val="007D6BC5"/>
    <w:rsid w:val="007E0280"/>
    <w:rsid w:val="008023F2"/>
    <w:rsid w:val="00867B09"/>
    <w:rsid w:val="00885C21"/>
    <w:rsid w:val="0089126D"/>
    <w:rsid w:val="008943FB"/>
    <w:rsid w:val="008B420B"/>
    <w:rsid w:val="008B5E90"/>
    <w:rsid w:val="008B7EF9"/>
    <w:rsid w:val="008E7DED"/>
    <w:rsid w:val="00936FAA"/>
    <w:rsid w:val="00943906"/>
    <w:rsid w:val="0096756C"/>
    <w:rsid w:val="009B57BE"/>
    <w:rsid w:val="009C2948"/>
    <w:rsid w:val="009C7E4F"/>
    <w:rsid w:val="009E6D5E"/>
    <w:rsid w:val="009F1A09"/>
    <w:rsid w:val="00A01998"/>
    <w:rsid w:val="00A06DBA"/>
    <w:rsid w:val="00A07ED8"/>
    <w:rsid w:val="00A23178"/>
    <w:rsid w:val="00A53F31"/>
    <w:rsid w:val="00A57F9C"/>
    <w:rsid w:val="00A620B2"/>
    <w:rsid w:val="00A65342"/>
    <w:rsid w:val="00A70126"/>
    <w:rsid w:val="00A87DB3"/>
    <w:rsid w:val="00A9202E"/>
    <w:rsid w:val="00AA7F57"/>
    <w:rsid w:val="00AB0012"/>
    <w:rsid w:val="00AB098F"/>
    <w:rsid w:val="00AB5D88"/>
    <w:rsid w:val="00AC7ECB"/>
    <w:rsid w:val="00AD6652"/>
    <w:rsid w:val="00AE5A50"/>
    <w:rsid w:val="00B14968"/>
    <w:rsid w:val="00B31E6A"/>
    <w:rsid w:val="00B32A18"/>
    <w:rsid w:val="00B758E2"/>
    <w:rsid w:val="00B7670C"/>
    <w:rsid w:val="00BE6399"/>
    <w:rsid w:val="00BF32E2"/>
    <w:rsid w:val="00C06BDB"/>
    <w:rsid w:val="00C2540E"/>
    <w:rsid w:val="00C262C2"/>
    <w:rsid w:val="00C27062"/>
    <w:rsid w:val="00C72C41"/>
    <w:rsid w:val="00C737D5"/>
    <w:rsid w:val="00C91749"/>
    <w:rsid w:val="00C94463"/>
    <w:rsid w:val="00CA3802"/>
    <w:rsid w:val="00CC00A2"/>
    <w:rsid w:val="00CC110A"/>
    <w:rsid w:val="00D509B3"/>
    <w:rsid w:val="00D5733B"/>
    <w:rsid w:val="00D97E15"/>
    <w:rsid w:val="00DA4686"/>
    <w:rsid w:val="00DB4B94"/>
    <w:rsid w:val="00DB5B3A"/>
    <w:rsid w:val="00DC1AF3"/>
    <w:rsid w:val="00DC1F7E"/>
    <w:rsid w:val="00DD6CEB"/>
    <w:rsid w:val="00DE0320"/>
    <w:rsid w:val="00DE457D"/>
    <w:rsid w:val="00DF3F0A"/>
    <w:rsid w:val="00E264A3"/>
    <w:rsid w:val="00E3016E"/>
    <w:rsid w:val="00E46438"/>
    <w:rsid w:val="00E572D2"/>
    <w:rsid w:val="00E70058"/>
    <w:rsid w:val="00E93445"/>
    <w:rsid w:val="00EA54F8"/>
    <w:rsid w:val="00EB00BB"/>
    <w:rsid w:val="00EB01DE"/>
    <w:rsid w:val="00EB73B0"/>
    <w:rsid w:val="00F06BA7"/>
    <w:rsid w:val="00F1727A"/>
    <w:rsid w:val="00F205F7"/>
    <w:rsid w:val="00F41131"/>
    <w:rsid w:val="00F41A1D"/>
    <w:rsid w:val="00F84456"/>
    <w:rsid w:val="00F9244C"/>
    <w:rsid w:val="00FC318E"/>
    <w:rsid w:val="00FE1AA1"/>
    <w:rsid w:val="00FE4DF2"/>
    <w:rsid w:val="00FF5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3B0"/>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73B0"/>
    <w:pPr>
      <w:widowControl w:val="0"/>
      <w:autoSpaceDE w:val="0"/>
      <w:autoSpaceDN w:val="0"/>
      <w:adjustRightInd w:val="0"/>
      <w:spacing w:after="0" w:line="240" w:lineRule="auto"/>
      <w:ind w:firstLine="720"/>
    </w:pPr>
    <w:rPr>
      <w:rFonts w:ascii="Arial" w:eastAsia="Times New Roman" w:hAnsi="Arial" w:cs="Arial"/>
      <w:color w:val="000000"/>
      <w:sz w:val="28"/>
      <w:szCs w:val="28"/>
      <w:lang w:eastAsia="ru-RU"/>
    </w:rPr>
  </w:style>
  <w:style w:type="character" w:customStyle="1" w:styleId="a3">
    <w:name w:val="Основной текст_"/>
    <w:basedOn w:val="a0"/>
    <w:link w:val="1"/>
    <w:rsid w:val="00EB73B0"/>
    <w:rPr>
      <w:sz w:val="26"/>
      <w:szCs w:val="26"/>
      <w:shd w:val="clear" w:color="auto" w:fill="FFFFFF"/>
    </w:rPr>
  </w:style>
  <w:style w:type="paragraph" w:customStyle="1" w:styleId="1">
    <w:name w:val="Основной текст1"/>
    <w:basedOn w:val="a"/>
    <w:link w:val="a3"/>
    <w:rsid w:val="00EB73B0"/>
    <w:pPr>
      <w:shd w:val="clear" w:color="auto" w:fill="FFFFFF"/>
      <w:spacing w:before="720" w:line="302" w:lineRule="exact"/>
      <w:jc w:val="both"/>
    </w:pPr>
    <w:rPr>
      <w:rFonts w:asciiTheme="minorHAnsi" w:eastAsiaTheme="minorHAnsi" w:hAnsiTheme="minorHAnsi" w:cstheme="minorBidi"/>
      <w:color w:val="auto"/>
      <w:sz w:val="26"/>
      <w:szCs w:val="26"/>
      <w:lang w:eastAsia="en-US"/>
    </w:rPr>
  </w:style>
  <w:style w:type="paragraph" w:customStyle="1" w:styleId="2">
    <w:name w:val="Основной текст2"/>
    <w:basedOn w:val="a"/>
    <w:rsid w:val="00EB73B0"/>
    <w:pPr>
      <w:shd w:val="clear" w:color="auto" w:fill="FFFFFF"/>
      <w:spacing w:before="720" w:line="302" w:lineRule="exact"/>
      <w:jc w:val="both"/>
    </w:pPr>
    <w:rPr>
      <w:rFonts w:ascii="Century Schoolbook" w:eastAsia="Century Schoolbook" w:hAnsi="Century Schoolbook" w:cs="Century Schoolbook"/>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3B0"/>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73B0"/>
    <w:pPr>
      <w:widowControl w:val="0"/>
      <w:autoSpaceDE w:val="0"/>
      <w:autoSpaceDN w:val="0"/>
      <w:adjustRightInd w:val="0"/>
      <w:spacing w:after="0" w:line="240" w:lineRule="auto"/>
      <w:ind w:firstLine="720"/>
    </w:pPr>
    <w:rPr>
      <w:rFonts w:ascii="Arial" w:eastAsia="Times New Roman" w:hAnsi="Arial" w:cs="Arial"/>
      <w:color w:val="000000"/>
      <w:sz w:val="28"/>
      <w:szCs w:val="28"/>
      <w:lang w:eastAsia="ru-RU"/>
    </w:rPr>
  </w:style>
  <w:style w:type="character" w:customStyle="1" w:styleId="a3">
    <w:name w:val="Основной текст_"/>
    <w:basedOn w:val="a0"/>
    <w:link w:val="1"/>
    <w:rsid w:val="00EB73B0"/>
    <w:rPr>
      <w:sz w:val="26"/>
      <w:szCs w:val="26"/>
      <w:shd w:val="clear" w:color="auto" w:fill="FFFFFF"/>
    </w:rPr>
  </w:style>
  <w:style w:type="paragraph" w:customStyle="1" w:styleId="1">
    <w:name w:val="Основной текст1"/>
    <w:basedOn w:val="a"/>
    <w:link w:val="a3"/>
    <w:rsid w:val="00EB73B0"/>
    <w:pPr>
      <w:shd w:val="clear" w:color="auto" w:fill="FFFFFF"/>
      <w:spacing w:before="720" w:line="302" w:lineRule="exact"/>
      <w:jc w:val="both"/>
    </w:pPr>
    <w:rPr>
      <w:rFonts w:asciiTheme="minorHAnsi" w:eastAsiaTheme="minorHAnsi" w:hAnsiTheme="minorHAnsi" w:cstheme="minorBidi"/>
      <w:color w:val="auto"/>
      <w:sz w:val="26"/>
      <w:szCs w:val="26"/>
      <w:lang w:eastAsia="en-US"/>
    </w:rPr>
  </w:style>
  <w:style w:type="paragraph" w:customStyle="1" w:styleId="2">
    <w:name w:val="Основной текст2"/>
    <w:basedOn w:val="a"/>
    <w:rsid w:val="00EB73B0"/>
    <w:pPr>
      <w:shd w:val="clear" w:color="auto" w:fill="FFFFFF"/>
      <w:spacing w:before="720" w:line="302" w:lineRule="exact"/>
      <w:jc w:val="both"/>
    </w:pPr>
    <w:rPr>
      <w:rFonts w:ascii="Century Schoolbook" w:eastAsia="Century Schoolbook" w:hAnsi="Century Schoolbook" w:cs="Century Schoolbook"/>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main?base=RLAW265;n=36057;fld=13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5384</Characters>
  <Application>Microsoft Office Word</Application>
  <DocSecurity>0</DocSecurity>
  <Lines>44</Lines>
  <Paragraphs>12</Paragraphs>
  <ScaleCrop>false</ScaleCrop>
  <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Холопов</dc:creator>
  <cp:keywords/>
  <dc:description/>
  <cp:lastModifiedBy>Холопов</cp:lastModifiedBy>
  <cp:revision>2</cp:revision>
  <dcterms:created xsi:type="dcterms:W3CDTF">2013-04-15T10:05:00Z</dcterms:created>
  <dcterms:modified xsi:type="dcterms:W3CDTF">2013-04-15T10:05:00Z</dcterms:modified>
</cp:coreProperties>
</file>